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kinsoku/>
        <w:wordWrap/>
        <w:overflowPunct/>
        <w:topLinePunct w:val="0"/>
        <w:bidi w:val="0"/>
        <w:snapToGrid/>
        <w:spacing w:before="156" w:beforeLines="50" w:after="156" w:afterLines="50" w:line="600" w:lineRule="exact"/>
        <w:jc w:val="center"/>
        <w:outlineLvl w:val="1"/>
        <w:rPr>
          <w:rFonts w:ascii="Times New Roman" w:hAnsi="Times New Roman" w:cs="Times New Roman" w:eastAsiaTheme="majorEastAsia"/>
          <w:b/>
          <w:bCs/>
          <w:kern w:val="36"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bCs/>
          <w:kern w:val="36"/>
          <w:sz w:val="44"/>
          <w:szCs w:val="44"/>
          <w:lang w:val="en-US" w:eastAsia="zh-CN"/>
        </w:rPr>
        <w:t>信息工程</w:t>
      </w:r>
      <w:r>
        <w:rPr>
          <w:rFonts w:ascii="Times New Roman" w:hAnsi="Times New Roman" w:cs="Times New Roman" w:eastAsiaTheme="majorEastAsia"/>
          <w:b/>
          <w:bCs/>
          <w:kern w:val="36"/>
          <w:sz w:val="44"/>
          <w:szCs w:val="44"/>
        </w:rPr>
        <w:t>学院2023年招收攻读硕士学位研究生复试录取工作实施细则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before="156" w:beforeLines="50" w:after="156" w:afterLines="50" w:line="600" w:lineRule="exact"/>
        <w:jc w:val="center"/>
        <w:outlineLvl w:val="1"/>
        <w:rPr>
          <w:rFonts w:ascii="Times New Roman" w:hAnsi="Times New Roman" w:cs="Times New Roman" w:eastAsiaTheme="majorEastAsia"/>
          <w:b/>
          <w:bCs/>
          <w:kern w:val="36"/>
          <w:sz w:val="44"/>
          <w:szCs w:val="44"/>
        </w:rPr>
      </w:pP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line="600" w:lineRule="exact"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一、指导思想</w:t>
      </w:r>
    </w:p>
    <w:p>
      <w:pPr>
        <w:pStyle w:val="2"/>
        <w:pageBreakBefore w:val="0"/>
        <w:kinsoku/>
        <w:wordWrap/>
        <w:overflowPunct/>
        <w:topLinePunct w:val="0"/>
        <w:bidi w:val="0"/>
        <w:snapToGrid/>
        <w:spacing w:before="312" w:beforeLines="100" w:after="312" w:afterLines="100" w:line="600" w:lineRule="exact"/>
        <w:ind w:firstLine="480"/>
        <w:rPr>
          <w:rFonts w:hint="eastAsia" w:ascii="仿宋" w:hAnsi="仿宋" w:eastAsia="仿宋" w:cs="仿宋"/>
          <w:b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sz w:val="32"/>
          <w:szCs w:val="32"/>
        </w:rPr>
        <w:t>要以习近平新时代中国特色社会主义思想为指导，深入贯彻党的二十大精神，全面落实党的教育方针，以提高选拔质量为核心，继续坚持“按需招生、德智体美劳全面衡量、择优录取、宁缺毋滥”的原则，统筹全日制研究生招生工作，保证稳定，优化结构，严格程序，进一步突出拔尖创新人才选拔。复试过程坚持政策透明、程序规范、过程公开、监督机制健全，切实维护研究生招生的公开、公平、公正，维护考生的合法权益。</w:t>
      </w:r>
    </w:p>
    <w:p>
      <w:pPr>
        <w:pageBreakBefore w:val="0"/>
        <w:kinsoku/>
        <w:wordWrap/>
        <w:overflowPunct/>
        <w:topLinePunct w:val="0"/>
        <w:bidi w:val="0"/>
        <w:snapToGrid/>
        <w:spacing w:before="312" w:beforeLines="100" w:after="312" w:afterLines="100" w:line="600" w:lineRule="exac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二、组织领导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156" w:beforeLines="50" w:beforeAutospacing="0" w:after="156" w:afterLines="50" w:afterAutospacing="0" w:line="60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成立招生工作小组、复试小组、外国语听力与口语测试小组、监督小组等，全面负责硕士研究生复试录取工作。做到压实责任，统筹考虑复试录取、后勤保障等各方面因素，并对相关人员进行政策、纪律、规则及程序等方面的教育和培训。</w:t>
      </w:r>
    </w:p>
    <w:p>
      <w:pPr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br w:type="column"/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>三、复试比例与招生计划</w:t>
      </w:r>
    </w:p>
    <w:tbl>
      <w:tblPr>
        <w:tblStyle w:val="10"/>
        <w:tblW w:w="88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844"/>
        <w:gridCol w:w="1015"/>
        <w:gridCol w:w="1031"/>
        <w:gridCol w:w="697"/>
        <w:gridCol w:w="780"/>
        <w:gridCol w:w="1410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98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专业代码</w:t>
            </w:r>
          </w:p>
        </w:tc>
        <w:tc>
          <w:tcPr>
            <w:tcW w:w="184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专业名称</w:t>
            </w:r>
          </w:p>
        </w:tc>
        <w:tc>
          <w:tcPr>
            <w:tcW w:w="1015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学习方式</w:t>
            </w:r>
          </w:p>
        </w:tc>
        <w:tc>
          <w:tcPr>
            <w:tcW w:w="1031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类型</w:t>
            </w:r>
          </w:p>
        </w:tc>
        <w:tc>
          <w:tcPr>
            <w:tcW w:w="69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招生计划</w:t>
            </w:r>
          </w:p>
        </w:tc>
        <w:tc>
          <w:tcPr>
            <w:tcW w:w="78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已录推免生数</w:t>
            </w:r>
          </w:p>
        </w:tc>
        <w:tc>
          <w:tcPr>
            <w:tcW w:w="141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复试比例</w:t>
            </w:r>
          </w:p>
        </w:tc>
        <w:tc>
          <w:tcPr>
            <w:tcW w:w="1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080800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学术型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1:1.5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不接收调剂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081000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学术型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1:1.5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不接收调剂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081100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学术型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1:1.5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不接收调剂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085401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新一代电子信息技术（含量子技术等）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专业型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1:1.5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不接收调剂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085402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通信工程（含宽带网络、移动通信等）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专业型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1:1.5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不接收调剂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085403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专业型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1:1.5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不接收调剂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085406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专业型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1:1.5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不接收调剂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085409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专业型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1:1.5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不接收调剂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085410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专业型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1:1.5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不接收调剂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085801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0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专业型</w:t>
            </w:r>
          </w:p>
        </w:tc>
        <w:tc>
          <w:tcPr>
            <w:tcW w:w="6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1:1.5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不接收调剂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before="156" w:beforeLines="50" w:after="312" w:afterLines="100" w:line="600" w:lineRule="exact"/>
        <w:rPr>
          <w:rFonts w:ascii="Times New Roman" w:hAnsi="Times New Roman" w:eastAsia="仿宋" w:cs="Times New Roman"/>
          <w:kern w:val="0"/>
          <w:sz w:val="22"/>
        </w:rPr>
      </w:pPr>
      <w:r>
        <w:rPr>
          <w:rFonts w:ascii="Times New Roman" w:hAnsi="Times New Roman" w:eastAsia="仿宋" w:cs="Times New Roman"/>
          <w:kern w:val="0"/>
          <w:sz w:val="22"/>
        </w:rPr>
        <w:t>注：</w:t>
      </w:r>
      <w:r>
        <w:rPr>
          <w:rFonts w:hint="eastAsia" w:ascii="宋体" w:hAnsi="宋体" w:eastAsia="宋体" w:cs="宋体"/>
          <w:kern w:val="0"/>
          <w:sz w:val="22"/>
        </w:rPr>
        <w:t>①</w:t>
      </w:r>
      <w:r>
        <w:rPr>
          <w:rFonts w:ascii="Times New Roman" w:hAnsi="Times New Roman" w:eastAsia="仿宋" w:cs="Times New Roman"/>
          <w:kern w:val="0"/>
          <w:sz w:val="22"/>
        </w:rPr>
        <w:t>上述指标未包含专项计划；</w:t>
      </w:r>
      <w:r>
        <w:rPr>
          <w:rFonts w:hint="eastAsia" w:ascii="宋体" w:hAnsi="宋体" w:eastAsia="宋体" w:cs="宋体"/>
          <w:kern w:val="0"/>
          <w:sz w:val="22"/>
        </w:rPr>
        <w:t>②</w:t>
      </w:r>
      <w:r>
        <w:rPr>
          <w:rFonts w:ascii="Times New Roman" w:hAnsi="Times New Roman" w:eastAsia="仿宋" w:cs="Times New Roman"/>
          <w:kern w:val="0"/>
          <w:sz w:val="22"/>
        </w:rPr>
        <w:t>如遇复试比例内最后一名考生有同分的情况，则同分的考生一并进入复试；</w:t>
      </w:r>
    </w:p>
    <w:p>
      <w:pPr>
        <w:pageBreakBefore w:val="0"/>
        <w:kinsoku/>
        <w:wordWrap/>
        <w:overflowPunct/>
        <w:topLinePunct w:val="0"/>
        <w:bidi w:val="0"/>
        <w:snapToGrid/>
        <w:spacing w:before="156" w:beforeLines="50" w:after="312" w:afterLines="100" w:line="60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四、现场报到和资格审查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1、时间：2023年3月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kern w:val="0"/>
          <w:sz w:val="32"/>
          <w:szCs w:val="32"/>
        </w:rPr>
        <w:t>:30—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kern w:val="0"/>
          <w:sz w:val="32"/>
          <w:szCs w:val="32"/>
        </w:rPr>
        <w:t>:00。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2、地点：南昌市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南昌大学前湖校区机电楼D127教室</w:t>
      </w:r>
      <w:r>
        <w:rPr>
          <w:rFonts w:hint="eastAsia" w:ascii="仿宋" w:hAnsi="仿宋" w:eastAsia="仿宋" w:cs="仿宋"/>
          <w:kern w:val="0"/>
          <w:sz w:val="32"/>
          <w:szCs w:val="32"/>
        </w:rPr>
        <w:t>（具体名单将张贴在教室门口）。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3、资格审查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必备材料请参照我校研究生院官网（http://yjsy.ncu.edu.cn/）有关《南昌大学关于招收2023年攻读硕士学位研究生复试的通知》执行。请参照我校研究生院官网（http://yjsy.ncu.edu.cn/）有关《南昌大学关于招收2023年攻读硕士学位研究生复试的通知》执行。</w:t>
      </w:r>
    </w:p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4、发放复试准考证等 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经确认考生复试资格审查合格，且已缴纳复试费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所有费用网上缴纳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，发放复试准考证、外国语听力与口语测试卡、体检表等。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5、请于4月1日前自行前往我校校医院（前湖校区）参加体检，体检报告直接提交校医院。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备注：复试名单请关注南昌大学研究生院官网，进入复试的同学请实名加入我院复试工作QQ群（群号：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512282302</w:t>
      </w:r>
      <w:r>
        <w:rPr>
          <w:rFonts w:hint="eastAsia" w:ascii="仿宋" w:hAnsi="仿宋" w:eastAsia="仿宋" w:cs="仿宋"/>
          <w:kern w:val="0"/>
          <w:sz w:val="32"/>
          <w:szCs w:val="32"/>
        </w:rPr>
        <w:t>）</w:t>
      </w:r>
    </w:p>
    <w:p>
      <w:pPr>
        <w:pageBreakBefore w:val="0"/>
        <w:kinsoku/>
        <w:wordWrap/>
        <w:overflowPunct/>
        <w:topLinePunct w:val="0"/>
        <w:bidi w:val="0"/>
        <w:snapToGrid/>
        <w:spacing w:before="156" w:beforeLines="50" w:after="312" w:afterLines="100" w:line="600" w:lineRule="exac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五、复试流程</w:t>
      </w:r>
    </w:p>
    <w:p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ascii="Times New Roman" w:hAnsi="Times New Roman" w:eastAsia="仿宋" w:cs="Times New Roman"/>
          <w:b/>
          <w:bCs/>
          <w:sz w:val="2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专业课笔试：时间2.5小时，满分100分，考试科目及参考书请查看南昌大学研究生院官网《南昌大学2023年硕士研究生招生简章》。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综合素质面试：一般不少于20分钟。对学术型研究生主要考查考生专业能力、能力倾向、创新精神和综合素质等方面；对专业学位研究生考查专业知识的应用、职业能力倾向、实践经验和科研动手能力等方面。考生汇报内容包含个人简介、学习工作经历、各类获奖情况、毕业论文选题及摘要、科研实践经历和成果、今后科研工作计划等。汇报完毕后由面试专家进行提问，每位专家单独评分。</w:t>
      </w:r>
    </w:p>
    <w:p>
      <w:pPr>
        <w:pageBreakBefore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外国语听力与口语测试：</w:t>
      </w:r>
      <w:r>
        <w:rPr>
          <w:rFonts w:hint="eastAsia" w:ascii="仿宋" w:hAnsi="仿宋" w:eastAsia="仿宋" w:cs="仿宋"/>
          <w:kern w:val="0"/>
          <w:sz w:val="32"/>
          <w:szCs w:val="32"/>
        </w:rPr>
        <w:t>时间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分</w:t>
      </w:r>
      <w:r>
        <w:rPr>
          <w:rFonts w:hint="eastAsia" w:ascii="仿宋" w:hAnsi="仿宋" w:eastAsia="仿宋" w:cs="仿宋"/>
          <w:kern w:val="0"/>
          <w:sz w:val="32"/>
          <w:szCs w:val="32"/>
        </w:rPr>
        <w:t>钟，含英文自我介绍、话题陈述、问题简答等，由面试组外语专家单独评分后取平均分。</w:t>
      </w:r>
    </w:p>
    <w:p>
      <w:pPr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  <w:lang w:val="en-US" w:eastAsia="zh-CN" w:bidi="ar"/>
        </w:rPr>
        <w:t xml:space="preserve"> 4、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  <w:lang w:bidi="ar"/>
        </w:rPr>
        <w:t>具体安排</w:t>
      </w:r>
    </w:p>
    <w:tbl>
      <w:tblPr>
        <w:tblStyle w:val="9"/>
        <w:tblpPr w:leftFromText="180" w:rightFromText="180" w:vertAnchor="text" w:horzAnchor="page" w:tblpX="1369" w:tblpY="123"/>
        <w:tblOverlap w:val="never"/>
        <w:tblW w:w="895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70"/>
        <w:gridCol w:w="3118"/>
        <w:gridCol w:w="1935"/>
        <w:gridCol w:w="19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2"/>
              </w:rPr>
              <w:t>专业课笔试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2"/>
              </w:rPr>
              <w:t>外国语测试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仿宋" w:cs="Times New Roman"/>
                <w:b/>
                <w:bCs/>
                <w:kern w:val="0"/>
                <w:sz w:val="22"/>
              </w:rPr>
              <w:t>综合素质面试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电气工程（080800）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2023年3月29日15:40-18:10南昌大学前湖校区慧源楼224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2023年3月30-31日8:00—12:00南昌大学前湖校区信工楼C305-3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2023年3月30-31日8:00—12:00南昌大学前湖校区信工楼C307、C206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信息与通信工程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2023年3月29日15:40-18:10南昌大学前湖校区慧源楼226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2023年3月30-31日8:30—22:00南昌大学前湖校区信工楼A502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2023年3月30-31日8:30—22:00南昌大学前湖校区信工楼A502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2023年3月29日15:40-18:10南昌大学前湖校区慧源楼115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2023年3月30日8:00—17:00南昌大学前湖校区信工楼C405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2023年3月30日8:00—17:00南昌大学前湖校区信工楼C406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新一代电子信息技术（含量子技术等）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2023年3月29日15:40-18:10南昌大学前湖校区慧源楼301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2023年3月30-31日8:30—22:00南昌大学前湖校区信工楼A510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2023年3月30-31日8:30—22:00南昌大学前湖校区信工楼A510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通信工程（含宽带网络、移动通信等）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2023年3月29日15:40-18:10南昌大学前湖校区慧源楼201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2023年3月30-31日8:30—22:00南昌大学前湖校区信工楼C616人工智能工业研究院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2023年3月30-31日8:30—22:00南昌大学前湖校区信工楼C616人工智能工业研究院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2023年3月29日15:40-18:10南昌大学前湖校区慧源楼328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2023年3月30-31日8:30—22:00南昌大学前湖校区信工楼A501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2023年3月30-31日8:30—22:00南昌大学前湖校区信工楼A501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2023年3月29日15:40-18:10南昌大学前湖校区慧源楼125、126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-31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日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:00—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:00南昌大学前湖校区信工楼C405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-31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日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:00—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:00南昌大学前湖校区信工楼C406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生物医学工程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2023年3月29日15:40-18:10南昌大学前湖校区慧源楼117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2023年3月30-31日 8:30—22:00南昌大学前湖校区信工楼A5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2023年3月30-31日8:30—22:00南昌大学前湖校区信工楼A501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2023年3月29日15:40-18:10南昌大学前湖校区慧源楼113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2023年3月30日8：30—17：30南昌大学前湖校区机电楼E412西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2023年3月30日8：30—17：30南昌大学前湖校区机电楼E410西、E412东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"http://gsam.ncu.edu.cn/javascript:void(0)" \o "http://gsam.ncu.edu.cn/javascript:void(0)"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（085801）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2023年3月29日15:40-18:10南昌大学前湖校区慧源楼101、111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-31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日8:00—22:00南昌大学前湖校区信工楼C305-3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2023年3月30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-31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日8:00—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kern w:val="0"/>
                <w:sz w:val="22"/>
              </w:rPr>
              <w:t>2:00南昌大学前湖校区信工楼C307、C206</w:t>
            </w:r>
          </w:p>
        </w:tc>
      </w:tr>
    </w:tbl>
    <w:p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rPr>
          <w:rFonts w:ascii="Times New Roman" w:hAnsi="Times New Roman" w:eastAsia="仿宋" w:cs="Times New Roman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Times New Roman"/>
          <w:kern w:val="0"/>
          <w:sz w:val="22"/>
          <w:lang w:bidi="ar"/>
        </w:rPr>
        <w:t>备注：</w:t>
      </w:r>
      <w:r>
        <w:rPr>
          <w:rFonts w:hint="eastAsia" w:ascii="宋体" w:hAnsi="宋体" w:eastAsia="宋体" w:cs="宋体"/>
          <w:kern w:val="0"/>
          <w:sz w:val="22"/>
          <w:lang w:bidi="ar"/>
        </w:rPr>
        <w:t>①</w:t>
      </w:r>
      <w:r>
        <w:rPr>
          <w:rFonts w:ascii="Times New Roman" w:hAnsi="Times New Roman" w:eastAsia="仿宋" w:cs="Times New Roman"/>
          <w:kern w:val="0"/>
          <w:sz w:val="22"/>
          <w:lang w:bidi="ar"/>
        </w:rPr>
        <w:t>笔试和面试时请携带好本人身份证原件及复试准考证；</w:t>
      </w:r>
      <w:r>
        <w:rPr>
          <w:rFonts w:hint="eastAsia" w:ascii="宋体" w:hAnsi="宋体" w:eastAsia="宋体" w:cs="宋体"/>
          <w:kern w:val="0"/>
          <w:sz w:val="22"/>
          <w:lang w:bidi="ar"/>
        </w:rPr>
        <w:t>②</w:t>
      </w:r>
      <w:r>
        <w:rPr>
          <w:rFonts w:ascii="Times New Roman" w:hAnsi="Times New Roman" w:eastAsia="仿宋" w:cs="Times New Roman"/>
          <w:kern w:val="0"/>
          <w:sz w:val="22"/>
          <w:lang w:bidi="ar"/>
        </w:rPr>
        <w:t>综合素质面试序号将</w:t>
      </w:r>
      <w:r>
        <w:rPr>
          <w:rFonts w:hint="eastAsia" w:ascii="Times New Roman" w:hAnsi="Times New Roman" w:eastAsia="仿宋" w:cs="Times New Roman"/>
          <w:kern w:val="0"/>
          <w:sz w:val="22"/>
          <w:lang w:val="en-US" w:eastAsia="zh-CN" w:bidi="ar"/>
        </w:rPr>
        <w:t>在纪检的监督下随机</w:t>
      </w:r>
      <w:r>
        <w:rPr>
          <w:rFonts w:ascii="Times New Roman" w:hAnsi="Times New Roman" w:eastAsia="仿宋" w:cs="Times New Roman"/>
          <w:kern w:val="0"/>
          <w:sz w:val="22"/>
          <w:lang w:bidi="ar"/>
        </w:rPr>
        <w:t>生成。</w:t>
      </w:r>
    </w:p>
    <w:p>
      <w:pPr>
        <w:pStyle w:val="7"/>
        <w:pageBreakBefore w:val="0"/>
        <w:kinsoku/>
        <w:wordWrap/>
        <w:overflowPunct/>
        <w:topLinePunct w:val="0"/>
        <w:bidi w:val="0"/>
        <w:snapToGrid/>
        <w:spacing w:before="156" w:beforeLines="50" w:beforeAutospacing="0" w:after="156" w:afterLines="50" w:afterAutospacing="0" w:line="600" w:lineRule="exact"/>
        <w:jc w:val="both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六、复试成绩计算及录取原则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1、一志愿考生总成绩=（初试分数/5）×60%+(复试成绩/2.5)×40%；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说明：复试成绩总分为250分。其中，专业基础考核满分为100分，综合素质满分为100分；外国语听力与口语测试满分为50分。               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2、专业基础考核、综合素质及格分均为60分，任一科目不及格者不予录取。未参加外国语听力与口语测试者，视作放弃复试，不予录取。录取时分专业、学习方式根据考生的总成绩排序，依次录取，专项计划单列。 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3、分专业按考生总成绩排序，一志愿上线生若总成绩相同，则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初试数学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成绩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初试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专业课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成绩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复试专业课成绩、复试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综合面试成绩依次排序。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4、凡资格审查、政审不合格或不参加体检、体检结论属于不能录取之列及弄虚作假者等，均不予录取。</w:t>
      </w:r>
    </w:p>
    <w:p>
      <w:pPr>
        <w:pageBreakBefore w:val="0"/>
        <w:kinsoku/>
        <w:wordWrap/>
        <w:overflowPunct/>
        <w:topLinePunct w:val="0"/>
        <w:bidi w:val="0"/>
        <w:snapToGrid/>
        <w:spacing w:before="156" w:beforeLines="50" w:after="156" w:afterLines="50" w:line="600" w:lineRule="exac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sz w:val="32"/>
          <w:szCs w:val="32"/>
        </w:rPr>
        <w:t>七、其他事项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1、关于各专业复试阶段专业基础考核及参考书目、《南昌大学研究生招生体检标准（修订）》等有关信息请登录南昌大学研究生院网站(http://yjsy.ncu.edu.cn)查阅。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 xml:space="preserve">2、复试及录取工作实行回避制度，凡有亲属(指夫妻、直系亲属、三代以内旁系血亲和姻亲)为参加复试考生的人员，不得参加与复试及录取有关的工作。对违反规定的单位和当事人，将视情节轻重给予批评教育或纪律处分，直至追究法律责任。 </w:t>
      </w:r>
    </w:p>
    <w:p>
      <w:pPr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复试成绩将在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信息工程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学院网站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（http://ies.ncu.edu.cn/）公示</w:t>
      </w:r>
      <w:r>
        <w:rPr>
          <w:rStyle w:val="15"/>
          <w:rFonts w:hint="eastAsia" w:ascii="仿宋" w:hAnsi="仿宋" w:eastAsia="仿宋" w:cs="仿宋"/>
          <w:sz w:val="32"/>
          <w:szCs w:val="32"/>
        </w:rPr>
        <w:t>。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4、复试领导小组组织对考生的复试考核，提出拟录取考生名单，受理考生咨询、申诉并进行解释。申诉电话：0791-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83969613，邮箱：iesNcu@163.com。</w:t>
      </w:r>
    </w:p>
    <w:p>
      <w:pPr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5、拟录取结果由南昌大学研究生院进行公示。</w:t>
      </w:r>
    </w:p>
    <w:p>
      <w:pPr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t>6、其他未尽事宜参照南昌大学研究生院官网相关文件及通知。</w:t>
      </w:r>
    </w:p>
    <w:p>
      <w:pPr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南昌大学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信息工程</w:t>
      </w:r>
      <w:r>
        <w:rPr>
          <w:rFonts w:hint="eastAsia" w:ascii="仿宋" w:hAnsi="仿宋" w:eastAsia="仿宋" w:cs="仿宋"/>
          <w:sz w:val="32"/>
          <w:szCs w:val="32"/>
        </w:rPr>
        <w:t>学院</w:t>
      </w:r>
    </w:p>
    <w:p>
      <w:pPr>
        <w:pageBreakBefore w:val="0"/>
        <w:widowControl/>
        <w:kinsoku/>
        <w:wordWrap/>
        <w:overflowPunct/>
        <w:topLinePunct w:val="0"/>
        <w:bidi w:val="0"/>
        <w:snapToGrid/>
        <w:spacing w:before="156" w:beforeLines="50" w:after="156" w:afterLines="5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二〇二三年三月二十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  <w:docVar w:name="KSO_WPS_MARK_KEY" w:val="0989a1e7-8dcf-4f9e-b45d-20ff0cad07b5"/>
  </w:docVars>
  <w:rsids>
    <w:rsidRoot w:val="004438A2"/>
    <w:rsid w:val="00020675"/>
    <w:rsid w:val="00027088"/>
    <w:rsid w:val="0008328B"/>
    <w:rsid w:val="00094EB0"/>
    <w:rsid w:val="001130BC"/>
    <w:rsid w:val="00127A37"/>
    <w:rsid w:val="00140FC6"/>
    <w:rsid w:val="00176FBE"/>
    <w:rsid w:val="001F4FD0"/>
    <w:rsid w:val="00204D42"/>
    <w:rsid w:val="002509BE"/>
    <w:rsid w:val="00273724"/>
    <w:rsid w:val="0028046F"/>
    <w:rsid w:val="002F1207"/>
    <w:rsid w:val="002F6761"/>
    <w:rsid w:val="00313052"/>
    <w:rsid w:val="00314506"/>
    <w:rsid w:val="00314739"/>
    <w:rsid w:val="00340FAF"/>
    <w:rsid w:val="003B15DA"/>
    <w:rsid w:val="003B2582"/>
    <w:rsid w:val="004438A2"/>
    <w:rsid w:val="0045194A"/>
    <w:rsid w:val="004561E6"/>
    <w:rsid w:val="00477081"/>
    <w:rsid w:val="00477616"/>
    <w:rsid w:val="004D07CD"/>
    <w:rsid w:val="00507072"/>
    <w:rsid w:val="00507ACE"/>
    <w:rsid w:val="005652DC"/>
    <w:rsid w:val="00593381"/>
    <w:rsid w:val="005E35C0"/>
    <w:rsid w:val="005E6603"/>
    <w:rsid w:val="00621C19"/>
    <w:rsid w:val="00622BC0"/>
    <w:rsid w:val="00652A1D"/>
    <w:rsid w:val="0069418C"/>
    <w:rsid w:val="00714895"/>
    <w:rsid w:val="007254BB"/>
    <w:rsid w:val="0072787F"/>
    <w:rsid w:val="007443F9"/>
    <w:rsid w:val="00754542"/>
    <w:rsid w:val="00773DD3"/>
    <w:rsid w:val="007C0B68"/>
    <w:rsid w:val="007D3A14"/>
    <w:rsid w:val="007D75C0"/>
    <w:rsid w:val="00875526"/>
    <w:rsid w:val="00882F1C"/>
    <w:rsid w:val="008C671C"/>
    <w:rsid w:val="009313E3"/>
    <w:rsid w:val="009448A6"/>
    <w:rsid w:val="009635CC"/>
    <w:rsid w:val="00975378"/>
    <w:rsid w:val="009F10A0"/>
    <w:rsid w:val="00A8176C"/>
    <w:rsid w:val="00A95765"/>
    <w:rsid w:val="00B00BD6"/>
    <w:rsid w:val="00B1426E"/>
    <w:rsid w:val="00B179F2"/>
    <w:rsid w:val="00B32FF1"/>
    <w:rsid w:val="00B62E24"/>
    <w:rsid w:val="00C00A26"/>
    <w:rsid w:val="00CC118F"/>
    <w:rsid w:val="00CE5E3F"/>
    <w:rsid w:val="00CF2EF8"/>
    <w:rsid w:val="00CF6594"/>
    <w:rsid w:val="00D0220F"/>
    <w:rsid w:val="00D21F74"/>
    <w:rsid w:val="00D35A0C"/>
    <w:rsid w:val="00D36D14"/>
    <w:rsid w:val="00D54445"/>
    <w:rsid w:val="00D72421"/>
    <w:rsid w:val="00D83944"/>
    <w:rsid w:val="00D85894"/>
    <w:rsid w:val="00DB33C1"/>
    <w:rsid w:val="00DC1B4D"/>
    <w:rsid w:val="00DD31E1"/>
    <w:rsid w:val="00DE26BD"/>
    <w:rsid w:val="00EB46C3"/>
    <w:rsid w:val="00F0736F"/>
    <w:rsid w:val="00F2796B"/>
    <w:rsid w:val="00F62FF0"/>
    <w:rsid w:val="00F86218"/>
    <w:rsid w:val="00F916E4"/>
    <w:rsid w:val="00FB7E85"/>
    <w:rsid w:val="00FD4C89"/>
    <w:rsid w:val="00FE22BC"/>
    <w:rsid w:val="00FF52A6"/>
    <w:rsid w:val="019623C3"/>
    <w:rsid w:val="01D31020"/>
    <w:rsid w:val="01DF5C17"/>
    <w:rsid w:val="022C0730"/>
    <w:rsid w:val="02313F99"/>
    <w:rsid w:val="032D7F2F"/>
    <w:rsid w:val="03540E8B"/>
    <w:rsid w:val="03566BAC"/>
    <w:rsid w:val="043F117D"/>
    <w:rsid w:val="04A40A52"/>
    <w:rsid w:val="04ED7979"/>
    <w:rsid w:val="052D6C99"/>
    <w:rsid w:val="05CF1AFF"/>
    <w:rsid w:val="067A0AC7"/>
    <w:rsid w:val="06C54CB0"/>
    <w:rsid w:val="071C3C34"/>
    <w:rsid w:val="073948D6"/>
    <w:rsid w:val="075B5D40"/>
    <w:rsid w:val="077E1A2E"/>
    <w:rsid w:val="07B62F76"/>
    <w:rsid w:val="082A3964"/>
    <w:rsid w:val="08A407C1"/>
    <w:rsid w:val="08C43471"/>
    <w:rsid w:val="08C51625"/>
    <w:rsid w:val="092A48A0"/>
    <w:rsid w:val="094B7FC9"/>
    <w:rsid w:val="0A4E2EC8"/>
    <w:rsid w:val="0A740656"/>
    <w:rsid w:val="0AAF2AA5"/>
    <w:rsid w:val="0B1A3653"/>
    <w:rsid w:val="0B6C4910"/>
    <w:rsid w:val="0BD02D40"/>
    <w:rsid w:val="0C040FAC"/>
    <w:rsid w:val="0C0B6471"/>
    <w:rsid w:val="0C3A6B03"/>
    <w:rsid w:val="0C5B0590"/>
    <w:rsid w:val="0DB8556E"/>
    <w:rsid w:val="0E0C1621"/>
    <w:rsid w:val="0E0D7668"/>
    <w:rsid w:val="0E125B5A"/>
    <w:rsid w:val="0E165CCF"/>
    <w:rsid w:val="0E5928AD"/>
    <w:rsid w:val="0E9040E1"/>
    <w:rsid w:val="0EA03BE6"/>
    <w:rsid w:val="0F2033CB"/>
    <w:rsid w:val="0F425EB0"/>
    <w:rsid w:val="0F4731AF"/>
    <w:rsid w:val="0F4E1CE6"/>
    <w:rsid w:val="103435D2"/>
    <w:rsid w:val="10A15DB0"/>
    <w:rsid w:val="10B14C22"/>
    <w:rsid w:val="10B262A5"/>
    <w:rsid w:val="11A227BD"/>
    <w:rsid w:val="11C7589D"/>
    <w:rsid w:val="125B4CDA"/>
    <w:rsid w:val="12665599"/>
    <w:rsid w:val="12B96010"/>
    <w:rsid w:val="12DE3239"/>
    <w:rsid w:val="1394642D"/>
    <w:rsid w:val="143516C6"/>
    <w:rsid w:val="14B051F1"/>
    <w:rsid w:val="14DC7D94"/>
    <w:rsid w:val="14E17F16"/>
    <w:rsid w:val="155B6F0B"/>
    <w:rsid w:val="15AA5C4A"/>
    <w:rsid w:val="16447CE0"/>
    <w:rsid w:val="16921052"/>
    <w:rsid w:val="16FC68BB"/>
    <w:rsid w:val="170A6D29"/>
    <w:rsid w:val="174B2FAF"/>
    <w:rsid w:val="177726BA"/>
    <w:rsid w:val="17EB6C6C"/>
    <w:rsid w:val="17FB49D5"/>
    <w:rsid w:val="18786026"/>
    <w:rsid w:val="188B5D59"/>
    <w:rsid w:val="19044F5F"/>
    <w:rsid w:val="1968609A"/>
    <w:rsid w:val="198A054A"/>
    <w:rsid w:val="1AA21F97"/>
    <w:rsid w:val="1AC879B4"/>
    <w:rsid w:val="1B027E29"/>
    <w:rsid w:val="1BC11A92"/>
    <w:rsid w:val="1C185B56"/>
    <w:rsid w:val="1CC01045"/>
    <w:rsid w:val="1D082CBF"/>
    <w:rsid w:val="1D531ABE"/>
    <w:rsid w:val="1DB93368"/>
    <w:rsid w:val="1DDB508D"/>
    <w:rsid w:val="1E870D71"/>
    <w:rsid w:val="1EB1403F"/>
    <w:rsid w:val="1EDB254B"/>
    <w:rsid w:val="1EF961B8"/>
    <w:rsid w:val="1F43590D"/>
    <w:rsid w:val="1F572E39"/>
    <w:rsid w:val="1F615F42"/>
    <w:rsid w:val="1FC57DA2"/>
    <w:rsid w:val="1FDF12D5"/>
    <w:rsid w:val="1FFE1A9C"/>
    <w:rsid w:val="20842D19"/>
    <w:rsid w:val="20C004F1"/>
    <w:rsid w:val="212B00D9"/>
    <w:rsid w:val="214E3DC8"/>
    <w:rsid w:val="215D225D"/>
    <w:rsid w:val="224103B3"/>
    <w:rsid w:val="228850B7"/>
    <w:rsid w:val="22B3482A"/>
    <w:rsid w:val="235D4796"/>
    <w:rsid w:val="23AE6D9F"/>
    <w:rsid w:val="2419690F"/>
    <w:rsid w:val="253B4663"/>
    <w:rsid w:val="254B1E75"/>
    <w:rsid w:val="25506360"/>
    <w:rsid w:val="259D0E7A"/>
    <w:rsid w:val="25AE585D"/>
    <w:rsid w:val="25D24F3C"/>
    <w:rsid w:val="25E60A73"/>
    <w:rsid w:val="264D6A3D"/>
    <w:rsid w:val="272F1FA5"/>
    <w:rsid w:val="277F4CDB"/>
    <w:rsid w:val="27B64342"/>
    <w:rsid w:val="27CC1EEA"/>
    <w:rsid w:val="27DA7E77"/>
    <w:rsid w:val="286078D7"/>
    <w:rsid w:val="286640ED"/>
    <w:rsid w:val="289C18BC"/>
    <w:rsid w:val="28C00E96"/>
    <w:rsid w:val="28ED2118"/>
    <w:rsid w:val="291458F7"/>
    <w:rsid w:val="296C128F"/>
    <w:rsid w:val="29A0718A"/>
    <w:rsid w:val="29AC5B2F"/>
    <w:rsid w:val="29C4095E"/>
    <w:rsid w:val="29E21551"/>
    <w:rsid w:val="29E6322C"/>
    <w:rsid w:val="2A3A313B"/>
    <w:rsid w:val="2B5B780D"/>
    <w:rsid w:val="2B830B12"/>
    <w:rsid w:val="2BA3129D"/>
    <w:rsid w:val="2BE315B0"/>
    <w:rsid w:val="2BE9218E"/>
    <w:rsid w:val="2C1620E7"/>
    <w:rsid w:val="2C2B6E7C"/>
    <w:rsid w:val="2C4E1120"/>
    <w:rsid w:val="2CBB6C50"/>
    <w:rsid w:val="2DAF5BEE"/>
    <w:rsid w:val="2DFD246A"/>
    <w:rsid w:val="2E0B376C"/>
    <w:rsid w:val="2E214457"/>
    <w:rsid w:val="2EC65034"/>
    <w:rsid w:val="2ECB098C"/>
    <w:rsid w:val="2F08643E"/>
    <w:rsid w:val="2F37546B"/>
    <w:rsid w:val="2FA32CCB"/>
    <w:rsid w:val="301234CF"/>
    <w:rsid w:val="30915A7F"/>
    <w:rsid w:val="30D61444"/>
    <w:rsid w:val="30ED7159"/>
    <w:rsid w:val="31723B02"/>
    <w:rsid w:val="32BB6DE3"/>
    <w:rsid w:val="32E93950"/>
    <w:rsid w:val="331F3816"/>
    <w:rsid w:val="33633703"/>
    <w:rsid w:val="340053F5"/>
    <w:rsid w:val="3454129D"/>
    <w:rsid w:val="34AA5361"/>
    <w:rsid w:val="34BF4780"/>
    <w:rsid w:val="35C11CD7"/>
    <w:rsid w:val="35D205B3"/>
    <w:rsid w:val="360C414D"/>
    <w:rsid w:val="37353608"/>
    <w:rsid w:val="37C64598"/>
    <w:rsid w:val="3810372D"/>
    <w:rsid w:val="38392C84"/>
    <w:rsid w:val="38D155B2"/>
    <w:rsid w:val="3905525C"/>
    <w:rsid w:val="3908137E"/>
    <w:rsid w:val="390B36EB"/>
    <w:rsid w:val="396F26D5"/>
    <w:rsid w:val="39841BC6"/>
    <w:rsid w:val="39D92970"/>
    <w:rsid w:val="3A8A77C7"/>
    <w:rsid w:val="3ACE7FFB"/>
    <w:rsid w:val="3B431778"/>
    <w:rsid w:val="3BDA477E"/>
    <w:rsid w:val="3C1852A6"/>
    <w:rsid w:val="3C225D98"/>
    <w:rsid w:val="3C4123A4"/>
    <w:rsid w:val="3C7E3035"/>
    <w:rsid w:val="3C885F88"/>
    <w:rsid w:val="3C8D359E"/>
    <w:rsid w:val="3D624A2B"/>
    <w:rsid w:val="3D70539A"/>
    <w:rsid w:val="3D862326"/>
    <w:rsid w:val="3DCF022E"/>
    <w:rsid w:val="3E5720B6"/>
    <w:rsid w:val="3E75253C"/>
    <w:rsid w:val="3ED62333"/>
    <w:rsid w:val="3F0D4E6A"/>
    <w:rsid w:val="405368AD"/>
    <w:rsid w:val="408A0252"/>
    <w:rsid w:val="41377E16"/>
    <w:rsid w:val="4185518C"/>
    <w:rsid w:val="41D8350E"/>
    <w:rsid w:val="420C1409"/>
    <w:rsid w:val="42470693"/>
    <w:rsid w:val="424E1A22"/>
    <w:rsid w:val="425828A0"/>
    <w:rsid w:val="42723962"/>
    <w:rsid w:val="42AA7468"/>
    <w:rsid w:val="43195B8C"/>
    <w:rsid w:val="43875D69"/>
    <w:rsid w:val="43D7790D"/>
    <w:rsid w:val="43E228D9"/>
    <w:rsid w:val="44093E52"/>
    <w:rsid w:val="440E2B46"/>
    <w:rsid w:val="446D2B1E"/>
    <w:rsid w:val="45634CC8"/>
    <w:rsid w:val="45800144"/>
    <w:rsid w:val="45CC15DB"/>
    <w:rsid w:val="45E32928"/>
    <w:rsid w:val="463F1DAD"/>
    <w:rsid w:val="468C7AA0"/>
    <w:rsid w:val="48434FC9"/>
    <w:rsid w:val="48526543"/>
    <w:rsid w:val="492620E3"/>
    <w:rsid w:val="49964544"/>
    <w:rsid w:val="4A242EA7"/>
    <w:rsid w:val="4A600544"/>
    <w:rsid w:val="4AE37691"/>
    <w:rsid w:val="4B3C4B0D"/>
    <w:rsid w:val="4B657A83"/>
    <w:rsid w:val="4C046014"/>
    <w:rsid w:val="4C1415E6"/>
    <w:rsid w:val="4C63256E"/>
    <w:rsid w:val="4C8147A2"/>
    <w:rsid w:val="4CE315F6"/>
    <w:rsid w:val="4D693BB4"/>
    <w:rsid w:val="4DC25072"/>
    <w:rsid w:val="4DEB45C9"/>
    <w:rsid w:val="4E1753BE"/>
    <w:rsid w:val="4E2B0440"/>
    <w:rsid w:val="4EA76741"/>
    <w:rsid w:val="4EC70B92"/>
    <w:rsid w:val="4F135B85"/>
    <w:rsid w:val="4F153804"/>
    <w:rsid w:val="4F734EF4"/>
    <w:rsid w:val="4F805852"/>
    <w:rsid w:val="4FF97444"/>
    <w:rsid w:val="507B00C8"/>
    <w:rsid w:val="507B750C"/>
    <w:rsid w:val="50864304"/>
    <w:rsid w:val="5099655E"/>
    <w:rsid w:val="50B11AF9"/>
    <w:rsid w:val="51AC6306"/>
    <w:rsid w:val="51E67581"/>
    <w:rsid w:val="52554706"/>
    <w:rsid w:val="52886C18"/>
    <w:rsid w:val="52CF46A6"/>
    <w:rsid w:val="52D970E6"/>
    <w:rsid w:val="53095C1D"/>
    <w:rsid w:val="53CC09F8"/>
    <w:rsid w:val="53D12F02"/>
    <w:rsid w:val="545D5B1C"/>
    <w:rsid w:val="551E15B9"/>
    <w:rsid w:val="552A00CC"/>
    <w:rsid w:val="55AC7BBD"/>
    <w:rsid w:val="55AD2104"/>
    <w:rsid w:val="55BA0786"/>
    <w:rsid w:val="56440E12"/>
    <w:rsid w:val="570F30D6"/>
    <w:rsid w:val="57285034"/>
    <w:rsid w:val="573E7E5F"/>
    <w:rsid w:val="57A44166"/>
    <w:rsid w:val="580A6130"/>
    <w:rsid w:val="58296419"/>
    <w:rsid w:val="583700D5"/>
    <w:rsid w:val="5943350B"/>
    <w:rsid w:val="59A52C7C"/>
    <w:rsid w:val="59A560E7"/>
    <w:rsid w:val="59CD2C90"/>
    <w:rsid w:val="5A6D3EE1"/>
    <w:rsid w:val="5ABD109B"/>
    <w:rsid w:val="5B615ECA"/>
    <w:rsid w:val="5BCB4A9B"/>
    <w:rsid w:val="5BE423D8"/>
    <w:rsid w:val="5C317727"/>
    <w:rsid w:val="5C401F83"/>
    <w:rsid w:val="5CC44962"/>
    <w:rsid w:val="5CE96177"/>
    <w:rsid w:val="5D31515F"/>
    <w:rsid w:val="5E725E63"/>
    <w:rsid w:val="5E9842F9"/>
    <w:rsid w:val="5F353172"/>
    <w:rsid w:val="5F990328"/>
    <w:rsid w:val="6018663E"/>
    <w:rsid w:val="60281F88"/>
    <w:rsid w:val="6035443E"/>
    <w:rsid w:val="6078165F"/>
    <w:rsid w:val="60AA3E6F"/>
    <w:rsid w:val="60EC092C"/>
    <w:rsid w:val="611759A9"/>
    <w:rsid w:val="61412A26"/>
    <w:rsid w:val="61AA6786"/>
    <w:rsid w:val="61D20FC4"/>
    <w:rsid w:val="62077F7B"/>
    <w:rsid w:val="627754E7"/>
    <w:rsid w:val="628C7CD0"/>
    <w:rsid w:val="63400ABB"/>
    <w:rsid w:val="63B154C9"/>
    <w:rsid w:val="63DD455C"/>
    <w:rsid w:val="63FC06B4"/>
    <w:rsid w:val="6473670A"/>
    <w:rsid w:val="64E75692"/>
    <w:rsid w:val="6592391D"/>
    <w:rsid w:val="659A6BA8"/>
    <w:rsid w:val="65B17A4E"/>
    <w:rsid w:val="65B66671"/>
    <w:rsid w:val="664D3983"/>
    <w:rsid w:val="667967BE"/>
    <w:rsid w:val="66903B07"/>
    <w:rsid w:val="677152CE"/>
    <w:rsid w:val="67876CB8"/>
    <w:rsid w:val="67BA08F5"/>
    <w:rsid w:val="68093B71"/>
    <w:rsid w:val="682628CA"/>
    <w:rsid w:val="689C2C37"/>
    <w:rsid w:val="691821C2"/>
    <w:rsid w:val="693115D2"/>
    <w:rsid w:val="69780FAF"/>
    <w:rsid w:val="69D81995"/>
    <w:rsid w:val="69D84026"/>
    <w:rsid w:val="69DF498D"/>
    <w:rsid w:val="6A2B6A21"/>
    <w:rsid w:val="6AE9280B"/>
    <w:rsid w:val="6AED1528"/>
    <w:rsid w:val="6B945E48"/>
    <w:rsid w:val="6BDF5315"/>
    <w:rsid w:val="6C537170"/>
    <w:rsid w:val="6C8C7201"/>
    <w:rsid w:val="6CA71903"/>
    <w:rsid w:val="6CD96208"/>
    <w:rsid w:val="6CFA617E"/>
    <w:rsid w:val="6D1E400F"/>
    <w:rsid w:val="6D8852F5"/>
    <w:rsid w:val="6DE10BD7"/>
    <w:rsid w:val="6EAD12BB"/>
    <w:rsid w:val="6ECB392F"/>
    <w:rsid w:val="6F002721"/>
    <w:rsid w:val="6F484F7F"/>
    <w:rsid w:val="6F63000B"/>
    <w:rsid w:val="6F915E45"/>
    <w:rsid w:val="6FBE16E5"/>
    <w:rsid w:val="6FE27182"/>
    <w:rsid w:val="706109EE"/>
    <w:rsid w:val="70AB7EBB"/>
    <w:rsid w:val="70C51859"/>
    <w:rsid w:val="71135E39"/>
    <w:rsid w:val="71383151"/>
    <w:rsid w:val="714242D9"/>
    <w:rsid w:val="7161057A"/>
    <w:rsid w:val="71902C0D"/>
    <w:rsid w:val="71CD3E62"/>
    <w:rsid w:val="71D73D5F"/>
    <w:rsid w:val="720C498A"/>
    <w:rsid w:val="721D26F3"/>
    <w:rsid w:val="72253C9E"/>
    <w:rsid w:val="723715A2"/>
    <w:rsid w:val="72BD5C84"/>
    <w:rsid w:val="72C8195A"/>
    <w:rsid w:val="736B109F"/>
    <w:rsid w:val="738B7B30"/>
    <w:rsid w:val="73B70925"/>
    <w:rsid w:val="73E55492"/>
    <w:rsid w:val="74A52E74"/>
    <w:rsid w:val="74B3733F"/>
    <w:rsid w:val="74D13C69"/>
    <w:rsid w:val="74E03EAC"/>
    <w:rsid w:val="74FF64E6"/>
    <w:rsid w:val="75175B20"/>
    <w:rsid w:val="752124FA"/>
    <w:rsid w:val="75483F2B"/>
    <w:rsid w:val="75AB270C"/>
    <w:rsid w:val="75B50420"/>
    <w:rsid w:val="75F47C0F"/>
    <w:rsid w:val="75F53987"/>
    <w:rsid w:val="762878B8"/>
    <w:rsid w:val="767B0330"/>
    <w:rsid w:val="767E6D15"/>
    <w:rsid w:val="76AD7133"/>
    <w:rsid w:val="77A25449"/>
    <w:rsid w:val="787D0EFD"/>
    <w:rsid w:val="78C22246"/>
    <w:rsid w:val="78FD6B4A"/>
    <w:rsid w:val="79202AC9"/>
    <w:rsid w:val="79334EF2"/>
    <w:rsid w:val="797F4EE0"/>
    <w:rsid w:val="79A12FA2"/>
    <w:rsid w:val="79DE2AE8"/>
    <w:rsid w:val="7A0D1DC6"/>
    <w:rsid w:val="7B330BD4"/>
    <w:rsid w:val="7B76390E"/>
    <w:rsid w:val="7B7D2454"/>
    <w:rsid w:val="7C1F52BA"/>
    <w:rsid w:val="7C6929D9"/>
    <w:rsid w:val="7C95557C"/>
    <w:rsid w:val="7CBE2D25"/>
    <w:rsid w:val="7CC601B2"/>
    <w:rsid w:val="7D041C9B"/>
    <w:rsid w:val="7D1306DB"/>
    <w:rsid w:val="7D24527D"/>
    <w:rsid w:val="7D6E3C3C"/>
    <w:rsid w:val="7DBD2FDC"/>
    <w:rsid w:val="7DFF53A3"/>
    <w:rsid w:val="7EC00FD6"/>
    <w:rsid w:val="7EF278DB"/>
    <w:rsid w:val="7F5D0943"/>
    <w:rsid w:val="7F7D6BE6"/>
    <w:rsid w:val="7F8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333333"/>
      <w:u w:val="none"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style2"/>
    <w:basedOn w:val="11"/>
    <w:qFormat/>
    <w:uiPriority w:val="0"/>
  </w:style>
  <w:style w:type="character" w:customStyle="1" w:styleId="20">
    <w:name w:val="批注文字 字符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批注主题 字符"/>
    <w:basedOn w:val="20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D23C88-A6CA-40A9-9E72-B84B81CA3D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2797</Words>
  <Characters>3581</Characters>
  <Lines>23</Lines>
  <Paragraphs>6</Paragraphs>
  <TotalTime>24</TotalTime>
  <ScaleCrop>false</ScaleCrop>
  <LinksUpToDate>false</LinksUpToDate>
  <CharactersWithSpaces>3642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2023-03-22T13:10:00Z</dcterms:created>
  <dc:creator>Administrator</dc:creator>
  <cp:lastModifiedBy>蒋品</cp:lastModifiedBy>
  <cp:lastPrinted>2023-03-23T06:36:00Z</cp:lastPrinted>
  <dcterms:modified xsi:type="dcterms:W3CDTF">2023-03-23T14:26:34Z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574CC68C9ABA4623BCD1BDB481F6238D</vt:lpwstr>
  </property>
</Properties>
</file>